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6F" w:rsidRDefault="003710F2" w:rsidP="003710F2">
      <w:pPr>
        <w:pStyle w:val="Title"/>
      </w:pPr>
      <w:r>
        <w:t>Voorstel reiscommissie</w:t>
      </w:r>
    </w:p>
    <w:p w:rsidR="00454A08" w:rsidRPr="00454A08" w:rsidRDefault="00454A08" w:rsidP="00454A08"/>
    <w:p w:rsidR="003710F2" w:rsidRDefault="003710F2" w:rsidP="003710F2">
      <w:r w:rsidRPr="003710F2">
        <w:rPr>
          <w:b/>
          <w:u w:val="single"/>
        </w:rPr>
        <w:t>Het voorstel:</w:t>
      </w:r>
      <w:r>
        <w:t xml:space="preserve"> </w:t>
      </w:r>
    </w:p>
    <w:p w:rsidR="003710F2" w:rsidRDefault="003710F2" w:rsidP="003710F2">
      <w:r>
        <w:t xml:space="preserve">Direct na de reis beginnen met het opstarten van een </w:t>
      </w:r>
      <w:bookmarkStart w:id="0" w:name="_GoBack"/>
      <w:bookmarkEnd w:id="0"/>
      <w:r>
        <w:t>nieuwe reiscommissie bestaande uit drie leden. Bij de gebruikelijke commissie inschrijvingen zullen er nog twee leden aan de commissie worden toegevoegd</w:t>
      </w:r>
      <w:r w:rsidR="00BA1928">
        <w:t>, zodat nieuwe leden ook de kans krijgen deel te nemen aan de commissie</w:t>
      </w:r>
      <w:r>
        <w:t xml:space="preserve">. De eerder opgestarte commissie van drie leden heeft als expliciet doel om 2 </w:t>
      </w:r>
      <w:r w:rsidR="00BA1928">
        <w:t>à</w:t>
      </w:r>
      <w:r>
        <w:t xml:space="preserve"> 3 kant-en-klare reis opties uit te zoeken. Dit betekent: uitzoeken van reis, verblijf en oriënteren op interessante uitjes. Zodra de overigen 2 leden aan de commissie worden toegevoegd zal er een keuze worden gemaakt wat betreft locatie en kunnen de inschrijvingen open gegooid worden. De rest van de tijd zal de commissie dan kunnen besteden aan het aanvragen van subsidies en organiseren van activiteiten op locatie. </w:t>
      </w:r>
    </w:p>
    <w:p w:rsidR="003710F2" w:rsidRDefault="003710F2" w:rsidP="003710F2">
      <w:pPr>
        <w:rPr>
          <w:b/>
          <w:u w:val="single"/>
        </w:rPr>
      </w:pPr>
      <w:r>
        <w:rPr>
          <w:b/>
          <w:u w:val="single"/>
        </w:rPr>
        <w:t>Redenen:</w:t>
      </w:r>
    </w:p>
    <w:p w:rsidR="003710F2" w:rsidRDefault="003710F2" w:rsidP="003710F2">
      <w:pPr>
        <w:pStyle w:val="ListParagraph"/>
        <w:numPr>
          <w:ilvl w:val="0"/>
          <w:numId w:val="1"/>
        </w:numPr>
      </w:pPr>
      <w:r>
        <w:t>Verschillende locaties kunnen qua prijs</w:t>
      </w:r>
      <w:r w:rsidR="0080361B">
        <w:t xml:space="preserve"> en activiteiten</w:t>
      </w:r>
      <w:r>
        <w:t xml:space="preserve"> veel beter met elkaar vergeleken worden. Nu is het vaak zaak om zo snel mogelijk een keuze te maken waardoor offertes aanvragen </w:t>
      </w:r>
      <w:r w:rsidR="0080361B">
        <w:t xml:space="preserve">e.d. </w:t>
      </w:r>
      <w:r>
        <w:t>soms te lang duurt en er niet g</w:t>
      </w:r>
      <w:r w:rsidR="0080361B">
        <w:t>enoeg tijd is om de keuzes uitgebreid te vergelijken.</w:t>
      </w:r>
    </w:p>
    <w:p w:rsidR="0080361B" w:rsidRDefault="00015E5A" w:rsidP="003710F2">
      <w:pPr>
        <w:pStyle w:val="ListParagraph"/>
        <w:numPr>
          <w:ilvl w:val="0"/>
          <w:numId w:val="1"/>
        </w:numPr>
      </w:pPr>
      <w:r>
        <w:t xml:space="preserve">De FUF mag maximaal 2 subsidie-aanvragen bij VIDIUS doen per kalenderjaar. Het eerder opstellen van de reiscommissie staat hen toe een aanvraag </w:t>
      </w:r>
      <w:r w:rsidR="0080361B">
        <w:t>in te dienen</w:t>
      </w:r>
      <w:r>
        <w:t xml:space="preserve"> in datzelfde kalenderjaar, zodat er 2 aanvragen open blijven voor het volgende kalenderjaar.</w:t>
      </w:r>
    </w:p>
    <w:p w:rsidR="003710F2" w:rsidRDefault="003710F2" w:rsidP="003710F2">
      <w:pPr>
        <w:pStyle w:val="ListParagraph"/>
        <w:numPr>
          <w:ilvl w:val="0"/>
          <w:numId w:val="1"/>
        </w:numPr>
      </w:pPr>
      <w:r>
        <w:t>U-fonds kan</w:t>
      </w:r>
      <w:r w:rsidR="0080361B">
        <w:t xml:space="preserve"> een</w:t>
      </w:r>
      <w:r>
        <w:t xml:space="preserve"> stuk eerder aangevraagd worden waardoor eerder duidelijk wordt of we op die garantiesubsidie kunnen rekenen of niet</w:t>
      </w:r>
      <w:r w:rsidR="00015E5A">
        <w:t>,</w:t>
      </w:r>
      <w:r>
        <w:t xml:space="preserve"> waardoor </w:t>
      </w:r>
      <w:r w:rsidR="00015E5A">
        <w:t xml:space="preserve">de exacte </w:t>
      </w:r>
      <w:r>
        <w:t>ledenbijdrage eerder bepaald kan worden.</w:t>
      </w:r>
    </w:p>
    <w:p w:rsidR="003710F2" w:rsidRDefault="003710F2" w:rsidP="003710F2">
      <w:pPr>
        <w:pStyle w:val="ListParagraph"/>
        <w:numPr>
          <w:ilvl w:val="0"/>
          <w:numId w:val="1"/>
        </w:numPr>
      </w:pPr>
      <w:r>
        <w:t>Doordat inschrijvingen voor reis stuk eerder gestart kunnen worden, worden dingen als vliegreizen een stuk gemakkelijker om te organiseren</w:t>
      </w:r>
      <w:r w:rsidR="00015E5A">
        <w:t>. Zo kunnen er bij het openen van de inschrijvingen bijvoorbeeld stoelen worden bijgeboekt als er veel animo blijkt te zijn, of geannuleerd bij weinig animo. Vliegtuigmaatschappijen staan zulke wijzigingen doorgaans alleen toe ruim (enkele maanden) voor vertrek.</w:t>
      </w:r>
      <w:r w:rsidR="00BA1928">
        <w:t xml:space="preserve"> Hetzelfde geldt voor slaapplekken.</w:t>
      </w:r>
      <w:r w:rsidR="0080361B">
        <w:t xml:space="preserve"> Hierdoor loopt de FUF minder financieel risico.</w:t>
      </w:r>
    </w:p>
    <w:p w:rsidR="00BA1928" w:rsidRDefault="003710F2" w:rsidP="0080361B">
      <w:pPr>
        <w:pStyle w:val="ListParagraph"/>
        <w:numPr>
          <w:ilvl w:val="0"/>
          <w:numId w:val="1"/>
        </w:numPr>
      </w:pPr>
      <w:r>
        <w:t>Er kan een stuk meer tijd gestopt worden in het organiseren van originele en vette activiteiten op locatie</w:t>
      </w:r>
      <w:r w:rsidR="00BA1928">
        <w:t>.</w:t>
      </w:r>
    </w:p>
    <w:p w:rsidR="00F5280B" w:rsidRDefault="0080361B" w:rsidP="00454A08">
      <w:pPr>
        <w:pStyle w:val="ListParagraph"/>
        <w:numPr>
          <w:ilvl w:val="0"/>
          <w:numId w:val="1"/>
        </w:numPr>
      </w:pPr>
      <w:r>
        <w:t>Er is meer tijd voor aanpassingen in het geval van fouten of tegenslagen.</w:t>
      </w:r>
    </w:p>
    <w:p w:rsidR="00F5280B" w:rsidRDefault="00454A08" w:rsidP="003710F2">
      <w:r>
        <w:t>We horen hier op de ALV graag jullie mening over!</w:t>
      </w:r>
    </w:p>
    <w:p w:rsidR="00454A08" w:rsidRDefault="00454A08" w:rsidP="003710F2">
      <w:r>
        <w:t>Met vriendelijke groet,</w:t>
      </w:r>
    </w:p>
    <w:p w:rsidR="00454A08" w:rsidRDefault="00454A08" w:rsidP="00454A08">
      <w:pPr>
        <w:pStyle w:val="NoSpacing"/>
      </w:pPr>
      <w:r>
        <w:t>Lily de Waal</w:t>
      </w:r>
    </w:p>
    <w:p w:rsidR="00454A08" w:rsidRPr="003710F2" w:rsidRDefault="00454A08" w:rsidP="00454A08">
      <w:pPr>
        <w:pStyle w:val="NoSpacing"/>
      </w:pPr>
      <w:r>
        <w:t>Gijs van der Gun</w:t>
      </w:r>
    </w:p>
    <w:sectPr w:rsidR="00454A08" w:rsidRPr="0037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C215F"/>
    <w:multiLevelType w:val="hybridMultilevel"/>
    <w:tmpl w:val="EF182B1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F2"/>
    <w:rsid w:val="00015E5A"/>
    <w:rsid w:val="003710F2"/>
    <w:rsid w:val="00454A08"/>
    <w:rsid w:val="0080361B"/>
    <w:rsid w:val="009A39FF"/>
    <w:rsid w:val="00BA1928"/>
    <w:rsid w:val="00D73858"/>
    <w:rsid w:val="00F52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AAE7"/>
  <w15:chartTrackingRefBased/>
  <w15:docId w15:val="{F5340711-0A7B-41DB-A80F-24B7FBA7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0F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710F2"/>
    <w:pPr>
      <w:ind w:left="720"/>
      <w:contextualSpacing/>
    </w:pPr>
  </w:style>
  <w:style w:type="paragraph" w:styleId="NoSpacing">
    <w:name w:val="No Spacing"/>
    <w:uiPriority w:val="1"/>
    <w:qFormat/>
    <w:rsid w:val="00015E5A"/>
    <w:pPr>
      <w:spacing w:after="0" w:line="240" w:lineRule="auto"/>
    </w:pPr>
  </w:style>
  <w:style w:type="paragraph" w:styleId="BalloonText">
    <w:name w:val="Balloon Text"/>
    <w:basedOn w:val="Normal"/>
    <w:link w:val="BalloonTextChar"/>
    <w:uiPriority w:val="99"/>
    <w:semiHidden/>
    <w:unhideWhenUsed/>
    <w:rsid w:val="00BA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0659">
      <w:bodyDiv w:val="1"/>
      <w:marLeft w:val="0"/>
      <w:marRight w:val="0"/>
      <w:marTop w:val="0"/>
      <w:marBottom w:val="0"/>
      <w:divBdr>
        <w:top w:val="none" w:sz="0" w:space="0" w:color="auto"/>
        <w:left w:val="none" w:sz="0" w:space="0" w:color="auto"/>
        <w:bottom w:val="none" w:sz="0" w:space="0" w:color="auto"/>
        <w:right w:val="none" w:sz="0" w:space="0" w:color="auto"/>
      </w:divBdr>
      <w:divsChild>
        <w:div w:id="1018240970">
          <w:marLeft w:val="120"/>
          <w:marRight w:val="135"/>
          <w:marTop w:val="150"/>
          <w:marBottom w:val="150"/>
          <w:divBdr>
            <w:top w:val="none" w:sz="0" w:space="0" w:color="auto"/>
            <w:left w:val="none" w:sz="0" w:space="0" w:color="auto"/>
            <w:bottom w:val="none" w:sz="0" w:space="0" w:color="auto"/>
            <w:right w:val="none" w:sz="0" w:space="0" w:color="auto"/>
          </w:divBdr>
          <w:divsChild>
            <w:div w:id="1940673750">
              <w:marLeft w:val="0"/>
              <w:marRight w:val="0"/>
              <w:marTop w:val="0"/>
              <w:marBottom w:val="0"/>
              <w:divBdr>
                <w:top w:val="none" w:sz="0" w:space="0" w:color="auto"/>
                <w:left w:val="none" w:sz="0" w:space="0" w:color="auto"/>
                <w:bottom w:val="none" w:sz="0" w:space="0" w:color="auto"/>
                <w:right w:val="none" w:sz="0" w:space="0" w:color="auto"/>
              </w:divBdr>
              <w:divsChild>
                <w:div w:id="1467431946">
                  <w:marLeft w:val="0"/>
                  <w:marRight w:val="0"/>
                  <w:marTop w:val="0"/>
                  <w:marBottom w:val="0"/>
                  <w:divBdr>
                    <w:top w:val="none" w:sz="0" w:space="0" w:color="auto"/>
                    <w:left w:val="none" w:sz="0" w:space="0" w:color="auto"/>
                    <w:bottom w:val="none" w:sz="0" w:space="0" w:color="auto"/>
                    <w:right w:val="none" w:sz="0" w:space="0" w:color="auto"/>
                  </w:divBdr>
                  <w:divsChild>
                    <w:div w:id="610824592">
                      <w:marLeft w:val="0"/>
                      <w:marRight w:val="0"/>
                      <w:marTop w:val="0"/>
                      <w:marBottom w:val="0"/>
                      <w:divBdr>
                        <w:top w:val="none" w:sz="0" w:space="0" w:color="auto"/>
                        <w:left w:val="none" w:sz="0" w:space="0" w:color="auto"/>
                        <w:bottom w:val="none" w:sz="0" w:space="0" w:color="auto"/>
                        <w:right w:val="none" w:sz="0" w:space="0" w:color="auto"/>
                      </w:divBdr>
                      <w:divsChild>
                        <w:div w:id="1158619736">
                          <w:marLeft w:val="0"/>
                          <w:marRight w:val="0"/>
                          <w:marTop w:val="0"/>
                          <w:marBottom w:val="0"/>
                          <w:divBdr>
                            <w:top w:val="none" w:sz="0" w:space="0" w:color="auto"/>
                            <w:left w:val="none" w:sz="0" w:space="0" w:color="auto"/>
                            <w:bottom w:val="none" w:sz="0" w:space="0" w:color="auto"/>
                            <w:right w:val="none" w:sz="0" w:space="0" w:color="auto"/>
                          </w:divBdr>
                          <w:divsChild>
                            <w:div w:id="1553880295">
                              <w:marLeft w:val="0"/>
                              <w:marRight w:val="0"/>
                              <w:marTop w:val="0"/>
                              <w:marBottom w:val="0"/>
                              <w:divBdr>
                                <w:top w:val="none" w:sz="0" w:space="0" w:color="auto"/>
                                <w:left w:val="none" w:sz="0" w:space="0" w:color="auto"/>
                                <w:bottom w:val="none" w:sz="0" w:space="0" w:color="auto"/>
                                <w:right w:val="none" w:sz="0" w:space="0" w:color="auto"/>
                              </w:divBdr>
                              <w:divsChild>
                                <w:div w:id="102042297">
                                  <w:marLeft w:val="0"/>
                                  <w:marRight w:val="0"/>
                                  <w:marTop w:val="0"/>
                                  <w:marBottom w:val="0"/>
                                  <w:divBdr>
                                    <w:top w:val="none" w:sz="0" w:space="0" w:color="auto"/>
                                    <w:left w:val="none" w:sz="0" w:space="0" w:color="auto"/>
                                    <w:bottom w:val="none" w:sz="0" w:space="0" w:color="auto"/>
                                    <w:right w:val="none" w:sz="0" w:space="0" w:color="auto"/>
                                  </w:divBdr>
                                  <w:divsChild>
                                    <w:div w:id="1383285778">
                                      <w:marLeft w:val="0"/>
                                      <w:marRight w:val="0"/>
                                      <w:marTop w:val="0"/>
                                      <w:marBottom w:val="0"/>
                                      <w:divBdr>
                                        <w:top w:val="none" w:sz="0" w:space="0" w:color="auto"/>
                                        <w:left w:val="none" w:sz="0" w:space="0" w:color="auto"/>
                                        <w:bottom w:val="none" w:sz="0" w:space="0" w:color="auto"/>
                                        <w:right w:val="none" w:sz="0" w:space="0" w:color="auto"/>
                                      </w:divBdr>
                                      <w:divsChild>
                                        <w:div w:id="15903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0817">
          <w:marLeft w:val="120"/>
          <w:marRight w:val="135"/>
          <w:marTop w:val="150"/>
          <w:marBottom w:val="150"/>
          <w:divBdr>
            <w:top w:val="none" w:sz="0" w:space="0" w:color="auto"/>
            <w:left w:val="none" w:sz="0" w:space="0" w:color="auto"/>
            <w:bottom w:val="none" w:sz="0" w:space="0" w:color="auto"/>
            <w:right w:val="none" w:sz="0" w:space="0" w:color="auto"/>
          </w:divBdr>
          <w:divsChild>
            <w:div w:id="861481385">
              <w:marLeft w:val="0"/>
              <w:marRight w:val="0"/>
              <w:marTop w:val="0"/>
              <w:marBottom w:val="0"/>
              <w:divBdr>
                <w:top w:val="none" w:sz="0" w:space="0" w:color="auto"/>
                <w:left w:val="none" w:sz="0" w:space="0" w:color="auto"/>
                <w:bottom w:val="none" w:sz="0" w:space="0" w:color="auto"/>
                <w:right w:val="none" w:sz="0" w:space="0" w:color="auto"/>
              </w:divBdr>
              <w:divsChild>
                <w:div w:id="1521816966">
                  <w:marLeft w:val="0"/>
                  <w:marRight w:val="0"/>
                  <w:marTop w:val="0"/>
                  <w:marBottom w:val="0"/>
                  <w:divBdr>
                    <w:top w:val="none" w:sz="0" w:space="0" w:color="auto"/>
                    <w:left w:val="none" w:sz="0" w:space="0" w:color="auto"/>
                    <w:bottom w:val="none" w:sz="0" w:space="0" w:color="auto"/>
                    <w:right w:val="none" w:sz="0" w:space="0" w:color="auto"/>
                  </w:divBdr>
                  <w:divsChild>
                    <w:div w:id="2142840343">
                      <w:marLeft w:val="0"/>
                      <w:marRight w:val="0"/>
                      <w:marTop w:val="0"/>
                      <w:marBottom w:val="0"/>
                      <w:divBdr>
                        <w:top w:val="none" w:sz="0" w:space="0" w:color="auto"/>
                        <w:left w:val="none" w:sz="0" w:space="0" w:color="auto"/>
                        <w:bottom w:val="none" w:sz="0" w:space="0" w:color="auto"/>
                        <w:right w:val="none" w:sz="0" w:space="0" w:color="auto"/>
                      </w:divBdr>
                      <w:divsChild>
                        <w:div w:id="920792320">
                          <w:marLeft w:val="0"/>
                          <w:marRight w:val="0"/>
                          <w:marTop w:val="0"/>
                          <w:marBottom w:val="0"/>
                          <w:divBdr>
                            <w:top w:val="none" w:sz="0" w:space="0" w:color="auto"/>
                            <w:left w:val="none" w:sz="0" w:space="0" w:color="auto"/>
                            <w:bottom w:val="none" w:sz="0" w:space="0" w:color="auto"/>
                            <w:right w:val="none" w:sz="0" w:space="0" w:color="auto"/>
                          </w:divBdr>
                          <w:divsChild>
                            <w:div w:id="1599559260">
                              <w:marLeft w:val="0"/>
                              <w:marRight w:val="0"/>
                              <w:marTop w:val="0"/>
                              <w:marBottom w:val="0"/>
                              <w:divBdr>
                                <w:top w:val="none" w:sz="0" w:space="0" w:color="auto"/>
                                <w:left w:val="none" w:sz="0" w:space="0" w:color="auto"/>
                                <w:bottom w:val="none" w:sz="0" w:space="0" w:color="auto"/>
                                <w:right w:val="none" w:sz="0" w:space="0" w:color="auto"/>
                              </w:divBdr>
                              <w:divsChild>
                                <w:div w:id="1183016299">
                                  <w:marLeft w:val="0"/>
                                  <w:marRight w:val="0"/>
                                  <w:marTop w:val="0"/>
                                  <w:marBottom w:val="0"/>
                                  <w:divBdr>
                                    <w:top w:val="none" w:sz="0" w:space="0" w:color="auto"/>
                                    <w:left w:val="none" w:sz="0" w:space="0" w:color="auto"/>
                                    <w:bottom w:val="none" w:sz="0" w:space="0" w:color="auto"/>
                                    <w:right w:val="none" w:sz="0" w:space="0" w:color="auto"/>
                                  </w:divBdr>
                                  <w:divsChild>
                                    <w:div w:id="1430078377">
                                      <w:marLeft w:val="0"/>
                                      <w:marRight w:val="0"/>
                                      <w:marTop w:val="0"/>
                                      <w:marBottom w:val="0"/>
                                      <w:divBdr>
                                        <w:top w:val="none" w:sz="0" w:space="0" w:color="auto"/>
                                        <w:left w:val="none" w:sz="0" w:space="0" w:color="auto"/>
                                        <w:bottom w:val="none" w:sz="0" w:space="0" w:color="auto"/>
                                        <w:right w:val="none" w:sz="0" w:space="0" w:color="auto"/>
                                      </w:divBdr>
                                      <w:divsChild>
                                        <w:div w:id="7308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355</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de Waal</dc:creator>
  <cp:keywords/>
  <dc:description/>
  <cp:lastModifiedBy>Gijs</cp:lastModifiedBy>
  <cp:revision>3</cp:revision>
  <dcterms:created xsi:type="dcterms:W3CDTF">2017-02-20T15:28:00Z</dcterms:created>
  <dcterms:modified xsi:type="dcterms:W3CDTF">2017-03-12T19:44:00Z</dcterms:modified>
</cp:coreProperties>
</file>